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CF" w:rsidRPr="00DB0F2C" w:rsidRDefault="00DF36CF" w:rsidP="00DF36CF">
      <w:pPr>
        <w:ind w:left="-426"/>
        <w:rPr>
          <w:rFonts w:ascii="Times New Roman" w:hAnsi="Times New Roman" w:cs="Times New Roman"/>
          <w:b/>
          <w:bCs/>
        </w:rPr>
      </w:pPr>
      <w:r w:rsidRPr="00DB0F2C">
        <w:rPr>
          <w:rFonts w:ascii="Times New Roman" w:hAnsi="Times New Roman" w:cs="Times New Roman"/>
          <w:b/>
          <w:bCs/>
        </w:rPr>
        <w:t>ÜLKE ADI: MEKSİKA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443"/>
        <w:gridCol w:w="1259"/>
        <w:gridCol w:w="4678"/>
        <w:gridCol w:w="2410"/>
        <w:gridCol w:w="5953"/>
      </w:tblGrid>
      <w:tr w:rsidR="00DF36CF" w:rsidRPr="00DB0F2C" w:rsidTr="00DF36CF">
        <w:trPr>
          <w:tblHeader/>
        </w:trPr>
        <w:tc>
          <w:tcPr>
            <w:tcW w:w="443" w:type="dxa"/>
            <w:shd w:val="clear" w:color="auto" w:fill="DEEAF6" w:themeFill="accent1" w:themeFillTint="33"/>
            <w:vAlign w:val="center"/>
          </w:tcPr>
          <w:p w:rsidR="00DF36CF" w:rsidRPr="00DB0F2C" w:rsidRDefault="00DF36CF" w:rsidP="00B22B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9" w:type="dxa"/>
            <w:shd w:val="clear" w:color="auto" w:fill="DEEAF6" w:themeFill="accent1" w:themeFillTint="33"/>
            <w:vAlign w:val="center"/>
          </w:tcPr>
          <w:p w:rsidR="00DF36CF" w:rsidRPr="00DB0F2C" w:rsidRDefault="00DF36CF" w:rsidP="00B22B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B0F2C">
              <w:rPr>
                <w:rFonts w:ascii="Times New Roman" w:hAnsi="Times New Roman" w:cs="Times New Roman"/>
                <w:b/>
                <w:bCs/>
              </w:rPr>
              <w:t>G.T.İ</w:t>
            </w:r>
            <w:proofErr w:type="gramEnd"/>
            <w:r w:rsidRPr="00DB0F2C">
              <w:rPr>
                <w:rFonts w:ascii="Times New Roman" w:hAnsi="Times New Roman" w:cs="Times New Roman"/>
                <w:b/>
                <w:bCs/>
              </w:rPr>
              <w:t>.P.</w:t>
            </w:r>
          </w:p>
        </w:tc>
        <w:tc>
          <w:tcPr>
            <w:tcW w:w="4678" w:type="dxa"/>
            <w:shd w:val="clear" w:color="auto" w:fill="DEEAF6" w:themeFill="accent1" w:themeFillTint="33"/>
            <w:vAlign w:val="center"/>
          </w:tcPr>
          <w:p w:rsidR="00DF36CF" w:rsidRPr="00DB0F2C" w:rsidRDefault="00DF36CF" w:rsidP="00B22B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0F2C">
              <w:rPr>
                <w:rFonts w:ascii="Times New Roman" w:hAnsi="Times New Roman" w:cs="Times New Roman"/>
                <w:b/>
                <w:bCs/>
              </w:rPr>
              <w:t>ÜRÜN ADI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DF36CF" w:rsidRPr="00DB0F2C" w:rsidRDefault="00DF36CF" w:rsidP="00B22B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0F2C">
              <w:rPr>
                <w:rFonts w:ascii="Times New Roman" w:hAnsi="Times New Roman" w:cs="Times New Roman"/>
                <w:b/>
                <w:bCs/>
              </w:rPr>
              <w:t>TR’DEN İTHALATTA UYGULANAN GÜMRÜK VERGİSİ ORANI</w:t>
            </w:r>
          </w:p>
        </w:tc>
        <w:tc>
          <w:tcPr>
            <w:tcW w:w="5953" w:type="dxa"/>
            <w:shd w:val="clear" w:color="auto" w:fill="DEEAF6" w:themeFill="accent1" w:themeFillTint="33"/>
            <w:vAlign w:val="center"/>
          </w:tcPr>
          <w:p w:rsidR="00DF36CF" w:rsidRPr="00DB0F2C" w:rsidRDefault="00DF36CF" w:rsidP="00B22B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0F2C">
              <w:rPr>
                <w:rFonts w:ascii="Times New Roman" w:hAnsi="Times New Roman" w:cs="Times New Roman"/>
                <w:b/>
                <w:bCs/>
              </w:rPr>
              <w:t>TEKNİK MEVZUAT DÜZENLEMELERİNE TABİ OLUP OLMADIĞI</w:t>
            </w:r>
          </w:p>
        </w:tc>
      </w:tr>
      <w:tr w:rsidR="00DF36CF" w:rsidRPr="00DB0F2C" w:rsidTr="00DF36CF">
        <w:trPr>
          <w:trHeight w:val="540"/>
        </w:trPr>
        <w:tc>
          <w:tcPr>
            <w:tcW w:w="443" w:type="dxa"/>
            <w:vAlign w:val="center"/>
          </w:tcPr>
          <w:p w:rsidR="00DF36CF" w:rsidRPr="00DB0F2C" w:rsidRDefault="00DF36CF" w:rsidP="00B22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F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59" w:type="dxa"/>
            <w:vAlign w:val="center"/>
          </w:tcPr>
          <w:p w:rsidR="00DF36CF" w:rsidRPr="00DB0F2C" w:rsidRDefault="00DF36CF" w:rsidP="00B22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F2C">
              <w:rPr>
                <w:rFonts w:ascii="Times New Roman" w:hAnsi="Times New Roman" w:cs="Times New Roman"/>
                <w:b/>
              </w:rPr>
              <w:t>1902.19</w:t>
            </w:r>
          </w:p>
        </w:tc>
        <w:tc>
          <w:tcPr>
            <w:tcW w:w="4678" w:type="dxa"/>
            <w:vAlign w:val="center"/>
          </w:tcPr>
          <w:p w:rsidR="00DF36CF" w:rsidRPr="00DB0F2C" w:rsidRDefault="00DF36CF" w:rsidP="00B22BED">
            <w:pPr>
              <w:jc w:val="center"/>
              <w:rPr>
                <w:rFonts w:ascii="Times New Roman" w:hAnsi="Times New Roman" w:cs="Times New Roman"/>
              </w:rPr>
            </w:pPr>
            <w:r w:rsidRPr="00DB0F2C">
              <w:rPr>
                <w:rFonts w:ascii="Times New Roman" w:hAnsi="Times New Roman" w:cs="Times New Roman"/>
              </w:rPr>
              <w:t>Makarna</w:t>
            </w:r>
          </w:p>
        </w:tc>
        <w:tc>
          <w:tcPr>
            <w:tcW w:w="2410" w:type="dxa"/>
            <w:vAlign w:val="center"/>
          </w:tcPr>
          <w:p w:rsidR="00DF36CF" w:rsidRPr="00DB0F2C" w:rsidRDefault="00DF36CF" w:rsidP="00B22BED">
            <w:pPr>
              <w:jc w:val="center"/>
              <w:rPr>
                <w:rFonts w:ascii="Times New Roman" w:hAnsi="Times New Roman" w:cs="Times New Roman"/>
              </w:rPr>
            </w:pPr>
            <w:r w:rsidRPr="00DB0F2C">
              <w:rPr>
                <w:rFonts w:ascii="Times New Roman" w:hAnsi="Times New Roman" w:cs="Times New Roman"/>
              </w:rPr>
              <w:t>%10</w:t>
            </w:r>
          </w:p>
        </w:tc>
        <w:tc>
          <w:tcPr>
            <w:tcW w:w="5953" w:type="dxa"/>
            <w:vAlign w:val="center"/>
          </w:tcPr>
          <w:p w:rsidR="00DF36CF" w:rsidRPr="00DB0F2C" w:rsidRDefault="00DF36CF" w:rsidP="00B22BED">
            <w:pPr>
              <w:jc w:val="center"/>
              <w:rPr>
                <w:rFonts w:ascii="Times New Roman" w:hAnsi="Times New Roman" w:cs="Times New Roman"/>
              </w:rPr>
            </w:pPr>
            <w:r w:rsidRPr="00DB0F2C">
              <w:rPr>
                <w:rFonts w:ascii="Times New Roman" w:hAnsi="Times New Roman" w:cs="Times New Roman"/>
              </w:rPr>
              <w:t>-</w:t>
            </w:r>
          </w:p>
        </w:tc>
      </w:tr>
      <w:tr w:rsidR="00DF36CF" w:rsidRPr="00DB0F2C" w:rsidTr="00DF36CF">
        <w:tc>
          <w:tcPr>
            <w:tcW w:w="443" w:type="dxa"/>
            <w:vAlign w:val="center"/>
          </w:tcPr>
          <w:p w:rsidR="00DF36CF" w:rsidRPr="00DB0F2C" w:rsidRDefault="00DF36CF" w:rsidP="00B22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F2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59" w:type="dxa"/>
            <w:vAlign w:val="center"/>
          </w:tcPr>
          <w:p w:rsidR="00DF36CF" w:rsidRPr="00DB0F2C" w:rsidRDefault="00DF36CF" w:rsidP="00B22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F2C">
              <w:rPr>
                <w:rFonts w:ascii="Times New Roman" w:hAnsi="Times New Roman" w:cs="Times New Roman"/>
                <w:b/>
              </w:rPr>
              <w:t>1905.31</w:t>
            </w:r>
          </w:p>
        </w:tc>
        <w:tc>
          <w:tcPr>
            <w:tcW w:w="4678" w:type="dxa"/>
            <w:vAlign w:val="center"/>
          </w:tcPr>
          <w:p w:rsidR="00DF36CF" w:rsidRPr="00DB0F2C" w:rsidRDefault="00DF36CF" w:rsidP="00B22BED">
            <w:pPr>
              <w:jc w:val="center"/>
              <w:rPr>
                <w:rFonts w:ascii="Times New Roman" w:hAnsi="Times New Roman" w:cs="Times New Roman"/>
              </w:rPr>
            </w:pPr>
            <w:r w:rsidRPr="00DB0F2C">
              <w:rPr>
                <w:rFonts w:ascii="Times New Roman" w:hAnsi="Times New Roman" w:cs="Times New Roman"/>
              </w:rPr>
              <w:t>Tatlı bisküviler</w:t>
            </w:r>
          </w:p>
        </w:tc>
        <w:tc>
          <w:tcPr>
            <w:tcW w:w="2410" w:type="dxa"/>
            <w:vAlign w:val="center"/>
          </w:tcPr>
          <w:p w:rsidR="00DF36CF" w:rsidRPr="00DF36CF" w:rsidRDefault="00DF36CF" w:rsidP="00B22BED">
            <w:pPr>
              <w:jc w:val="center"/>
              <w:rPr>
                <w:rFonts w:ascii="Times New Roman" w:hAnsi="Times New Roman" w:cs="Times New Roman"/>
              </w:rPr>
            </w:pPr>
            <w:r w:rsidRPr="00DF36CF">
              <w:rPr>
                <w:rFonts w:ascii="Times New Roman" w:hAnsi="Times New Roman" w:cs="Times New Roman"/>
              </w:rPr>
              <w:t>%</w:t>
            </w:r>
            <w:r w:rsidRPr="00DF36CF">
              <w:rPr>
                <w:rFonts w:ascii="Times New Roman" w:hAnsi="Times New Roman" w:cs="Times New Roman"/>
                <w:shd w:val="clear" w:color="auto" w:fill="FFFFFF"/>
              </w:rPr>
              <w:t>10 + 0,36 USD/ kg</w:t>
            </w:r>
          </w:p>
        </w:tc>
        <w:tc>
          <w:tcPr>
            <w:tcW w:w="5953" w:type="dxa"/>
            <w:vAlign w:val="center"/>
          </w:tcPr>
          <w:p w:rsidR="00DF36CF" w:rsidRPr="00DB0F2C" w:rsidRDefault="00DF36CF" w:rsidP="00B22BED">
            <w:pPr>
              <w:jc w:val="center"/>
              <w:rPr>
                <w:rFonts w:ascii="Times New Roman" w:hAnsi="Times New Roman" w:cs="Times New Roman"/>
              </w:rPr>
            </w:pPr>
            <w:r w:rsidRPr="00DB0F2C">
              <w:rPr>
                <w:rFonts w:ascii="Times New Roman" w:hAnsi="Times New Roman" w:cs="Times New Roman"/>
              </w:rPr>
              <w:t>-</w:t>
            </w:r>
          </w:p>
        </w:tc>
      </w:tr>
      <w:tr w:rsidR="00DF36CF" w:rsidRPr="00DB0F2C" w:rsidTr="00DF36CF">
        <w:tc>
          <w:tcPr>
            <w:tcW w:w="443" w:type="dxa"/>
            <w:vAlign w:val="center"/>
          </w:tcPr>
          <w:p w:rsidR="00DF36CF" w:rsidRPr="00DB0F2C" w:rsidRDefault="00DF36CF" w:rsidP="00B22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F2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59" w:type="dxa"/>
            <w:vAlign w:val="center"/>
          </w:tcPr>
          <w:p w:rsidR="00DF36CF" w:rsidRPr="00DB0F2C" w:rsidRDefault="00DF36CF" w:rsidP="00B22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F2C">
              <w:rPr>
                <w:rFonts w:ascii="Times New Roman" w:hAnsi="Times New Roman" w:cs="Times New Roman"/>
                <w:b/>
              </w:rPr>
              <w:t>2002</w:t>
            </w:r>
          </w:p>
        </w:tc>
        <w:tc>
          <w:tcPr>
            <w:tcW w:w="4678" w:type="dxa"/>
            <w:vAlign w:val="center"/>
          </w:tcPr>
          <w:p w:rsidR="00DF36CF" w:rsidRPr="00DB0F2C" w:rsidRDefault="00DF36CF" w:rsidP="00B22BED">
            <w:pPr>
              <w:jc w:val="center"/>
              <w:rPr>
                <w:rFonts w:ascii="Times New Roman" w:hAnsi="Times New Roman" w:cs="Times New Roman"/>
              </w:rPr>
            </w:pPr>
            <w:r w:rsidRPr="00DB0F2C">
              <w:rPr>
                <w:rFonts w:ascii="Times New Roman" w:hAnsi="Times New Roman" w:cs="Times New Roman"/>
              </w:rPr>
              <w:t>Domatesler (sirke veya asetik asitten başka usullerle hazırlanmış veya konserve edilmiş)</w:t>
            </w:r>
          </w:p>
        </w:tc>
        <w:tc>
          <w:tcPr>
            <w:tcW w:w="2410" w:type="dxa"/>
            <w:vAlign w:val="center"/>
          </w:tcPr>
          <w:p w:rsidR="00DF36CF" w:rsidRPr="00DF36CF" w:rsidRDefault="00DF36CF" w:rsidP="00B22BED">
            <w:pPr>
              <w:jc w:val="center"/>
              <w:rPr>
                <w:rFonts w:ascii="Times New Roman" w:hAnsi="Times New Roman" w:cs="Times New Roman"/>
              </w:rPr>
            </w:pPr>
            <w:r w:rsidRPr="00DF36CF">
              <w:rPr>
                <w:rFonts w:ascii="Times New Roman" w:hAnsi="Times New Roman" w:cs="Times New Roman"/>
              </w:rPr>
              <w:t>%20</w:t>
            </w:r>
          </w:p>
        </w:tc>
        <w:tc>
          <w:tcPr>
            <w:tcW w:w="5953" w:type="dxa"/>
            <w:vAlign w:val="center"/>
          </w:tcPr>
          <w:p w:rsidR="00DF36CF" w:rsidRPr="00DB0F2C" w:rsidRDefault="00DF36CF" w:rsidP="00B22BED">
            <w:pPr>
              <w:jc w:val="center"/>
              <w:rPr>
                <w:rFonts w:ascii="Times New Roman" w:hAnsi="Times New Roman" w:cs="Times New Roman"/>
              </w:rPr>
            </w:pPr>
            <w:r w:rsidRPr="00DB0F2C">
              <w:rPr>
                <w:rFonts w:ascii="Times New Roman" w:hAnsi="Times New Roman" w:cs="Times New Roman"/>
              </w:rPr>
              <w:t>-</w:t>
            </w:r>
          </w:p>
        </w:tc>
      </w:tr>
      <w:tr w:rsidR="00DF36CF" w:rsidRPr="00DB0F2C" w:rsidTr="00DF36CF">
        <w:trPr>
          <w:trHeight w:val="346"/>
        </w:trPr>
        <w:tc>
          <w:tcPr>
            <w:tcW w:w="443" w:type="dxa"/>
            <w:vAlign w:val="center"/>
          </w:tcPr>
          <w:p w:rsidR="00DF36CF" w:rsidRPr="00DB0F2C" w:rsidRDefault="00DF36CF" w:rsidP="00B22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F2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59" w:type="dxa"/>
            <w:vAlign w:val="center"/>
          </w:tcPr>
          <w:p w:rsidR="00DF36CF" w:rsidRPr="00DB0F2C" w:rsidRDefault="00DF36CF" w:rsidP="00B22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F2C">
              <w:rPr>
                <w:rFonts w:ascii="Times New Roman" w:hAnsi="Times New Roman" w:cs="Times New Roman"/>
                <w:b/>
              </w:rPr>
              <w:t>3401</w:t>
            </w:r>
          </w:p>
        </w:tc>
        <w:tc>
          <w:tcPr>
            <w:tcW w:w="4678" w:type="dxa"/>
            <w:vAlign w:val="center"/>
          </w:tcPr>
          <w:p w:rsidR="00DF36CF" w:rsidRPr="00DB0F2C" w:rsidRDefault="00DF36CF" w:rsidP="00B22BED">
            <w:pPr>
              <w:jc w:val="center"/>
              <w:rPr>
                <w:rFonts w:ascii="Times New Roman" w:hAnsi="Times New Roman" w:cs="Times New Roman"/>
              </w:rPr>
            </w:pPr>
            <w:r w:rsidRPr="00DB0F2C">
              <w:rPr>
                <w:rFonts w:ascii="Times New Roman" w:hAnsi="Times New Roman" w:cs="Times New Roman"/>
              </w:rPr>
              <w:t>Sabunlar, yüzey aktif organik maddeler</w:t>
            </w:r>
          </w:p>
        </w:tc>
        <w:tc>
          <w:tcPr>
            <w:tcW w:w="2410" w:type="dxa"/>
            <w:vAlign w:val="center"/>
          </w:tcPr>
          <w:p w:rsidR="00DF36CF" w:rsidRPr="00DB0F2C" w:rsidRDefault="00DF36CF" w:rsidP="00B22BED">
            <w:pPr>
              <w:jc w:val="center"/>
              <w:rPr>
                <w:rFonts w:ascii="Times New Roman" w:hAnsi="Times New Roman" w:cs="Times New Roman"/>
              </w:rPr>
            </w:pPr>
            <w:r w:rsidRPr="00DB0F2C">
              <w:rPr>
                <w:rFonts w:ascii="Times New Roman" w:hAnsi="Times New Roman" w:cs="Times New Roman"/>
              </w:rPr>
              <w:t>%10-15</w:t>
            </w:r>
          </w:p>
        </w:tc>
        <w:tc>
          <w:tcPr>
            <w:tcW w:w="5953" w:type="dxa"/>
            <w:vAlign w:val="center"/>
          </w:tcPr>
          <w:p w:rsidR="00DF36CF" w:rsidRPr="00DB0F2C" w:rsidRDefault="00DF36CF" w:rsidP="00B22BED">
            <w:pPr>
              <w:jc w:val="center"/>
              <w:rPr>
                <w:rFonts w:ascii="Times New Roman" w:hAnsi="Times New Roman" w:cs="Times New Roman"/>
              </w:rPr>
            </w:pPr>
            <w:r w:rsidRPr="00DB0F2C">
              <w:rPr>
                <w:rFonts w:ascii="Times New Roman" w:hAnsi="Times New Roman" w:cs="Times New Roman"/>
              </w:rPr>
              <w:t>-</w:t>
            </w:r>
          </w:p>
        </w:tc>
      </w:tr>
      <w:tr w:rsidR="00DF36CF" w:rsidRPr="00DB0F2C" w:rsidTr="00DF36CF">
        <w:trPr>
          <w:trHeight w:val="507"/>
        </w:trPr>
        <w:tc>
          <w:tcPr>
            <w:tcW w:w="443" w:type="dxa"/>
            <w:vAlign w:val="center"/>
          </w:tcPr>
          <w:p w:rsidR="00DF36CF" w:rsidRPr="00DB0F2C" w:rsidRDefault="00DF36CF" w:rsidP="00B22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F2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59" w:type="dxa"/>
            <w:vAlign w:val="center"/>
          </w:tcPr>
          <w:p w:rsidR="00DF36CF" w:rsidRPr="00DB0F2C" w:rsidRDefault="00DF36CF" w:rsidP="00B22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F2C">
              <w:rPr>
                <w:rFonts w:ascii="Times New Roman" w:hAnsi="Times New Roman" w:cs="Times New Roman"/>
                <w:b/>
              </w:rPr>
              <w:t>3402</w:t>
            </w:r>
          </w:p>
        </w:tc>
        <w:tc>
          <w:tcPr>
            <w:tcW w:w="4678" w:type="dxa"/>
            <w:vAlign w:val="center"/>
          </w:tcPr>
          <w:p w:rsidR="00DF36CF" w:rsidRPr="00DB0F2C" w:rsidRDefault="00DF36CF" w:rsidP="00B22BED">
            <w:pPr>
              <w:jc w:val="center"/>
              <w:rPr>
                <w:rFonts w:ascii="Times New Roman" w:hAnsi="Times New Roman" w:cs="Times New Roman"/>
              </w:rPr>
            </w:pPr>
            <w:r w:rsidRPr="00DB0F2C">
              <w:rPr>
                <w:rFonts w:ascii="Times New Roman" w:hAnsi="Times New Roman" w:cs="Times New Roman"/>
              </w:rPr>
              <w:t>Yıkama, temizleme müstahzarları</w:t>
            </w:r>
          </w:p>
        </w:tc>
        <w:tc>
          <w:tcPr>
            <w:tcW w:w="2410" w:type="dxa"/>
            <w:vAlign w:val="center"/>
          </w:tcPr>
          <w:p w:rsidR="00DF36CF" w:rsidRPr="00DB0F2C" w:rsidRDefault="00DF36CF" w:rsidP="00B22BED">
            <w:pPr>
              <w:jc w:val="center"/>
              <w:rPr>
                <w:rFonts w:ascii="Times New Roman" w:hAnsi="Times New Roman" w:cs="Times New Roman"/>
              </w:rPr>
            </w:pPr>
            <w:r w:rsidRPr="00DB0F2C">
              <w:rPr>
                <w:rFonts w:ascii="Times New Roman" w:hAnsi="Times New Roman" w:cs="Times New Roman"/>
              </w:rPr>
              <w:t>%0-10</w:t>
            </w:r>
          </w:p>
        </w:tc>
        <w:tc>
          <w:tcPr>
            <w:tcW w:w="5953" w:type="dxa"/>
            <w:vAlign w:val="center"/>
          </w:tcPr>
          <w:p w:rsidR="00DF36CF" w:rsidRPr="00DB0F2C" w:rsidRDefault="00DF36CF" w:rsidP="00B22BED">
            <w:pPr>
              <w:jc w:val="center"/>
              <w:rPr>
                <w:rFonts w:ascii="Times New Roman" w:hAnsi="Times New Roman" w:cs="Times New Roman"/>
              </w:rPr>
            </w:pPr>
            <w:r w:rsidRPr="00DB0F2C">
              <w:rPr>
                <w:rFonts w:ascii="Times New Roman" w:hAnsi="Times New Roman" w:cs="Times New Roman"/>
              </w:rPr>
              <w:t>-</w:t>
            </w:r>
          </w:p>
        </w:tc>
      </w:tr>
      <w:tr w:rsidR="00DF36CF" w:rsidRPr="00DB0F2C" w:rsidTr="00DF36CF">
        <w:trPr>
          <w:trHeight w:val="666"/>
        </w:trPr>
        <w:tc>
          <w:tcPr>
            <w:tcW w:w="443" w:type="dxa"/>
            <w:vAlign w:val="center"/>
          </w:tcPr>
          <w:p w:rsidR="00DF36CF" w:rsidRPr="00DB0F2C" w:rsidRDefault="00DF36CF" w:rsidP="00B22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F2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59" w:type="dxa"/>
            <w:vAlign w:val="center"/>
          </w:tcPr>
          <w:p w:rsidR="00DF36CF" w:rsidRPr="00DB0F2C" w:rsidRDefault="00DF36CF" w:rsidP="00B22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F2C">
              <w:rPr>
                <w:rFonts w:ascii="Times New Roman" w:hAnsi="Times New Roman" w:cs="Times New Roman"/>
                <w:b/>
              </w:rPr>
              <w:t>4818</w:t>
            </w:r>
          </w:p>
        </w:tc>
        <w:tc>
          <w:tcPr>
            <w:tcW w:w="4678" w:type="dxa"/>
            <w:vAlign w:val="center"/>
          </w:tcPr>
          <w:p w:rsidR="00DF36CF" w:rsidRPr="00DB0F2C" w:rsidRDefault="00DF36CF" w:rsidP="00B22BED">
            <w:pPr>
              <w:jc w:val="center"/>
              <w:rPr>
                <w:rFonts w:ascii="Times New Roman" w:hAnsi="Times New Roman" w:cs="Times New Roman"/>
              </w:rPr>
            </w:pPr>
            <w:r w:rsidRPr="00DB0F2C">
              <w:rPr>
                <w:rFonts w:ascii="Times New Roman" w:hAnsi="Times New Roman" w:cs="Times New Roman"/>
              </w:rPr>
              <w:t xml:space="preserve">Tuvalet </w:t>
            </w:r>
            <w:proofErr w:type="gramStart"/>
            <w:r w:rsidRPr="00DB0F2C">
              <w:rPr>
                <w:rFonts w:ascii="Times New Roman" w:hAnsi="Times New Roman" w:cs="Times New Roman"/>
              </w:rPr>
              <w:t>kağıtları</w:t>
            </w:r>
            <w:proofErr w:type="gramEnd"/>
            <w:r w:rsidRPr="00DB0F2C">
              <w:rPr>
                <w:rFonts w:ascii="Times New Roman" w:hAnsi="Times New Roman" w:cs="Times New Roman"/>
              </w:rPr>
              <w:t xml:space="preserve"> ve ev işlerinde veya sağlık amacıyla kullanılan türden benzeri kağıt</w:t>
            </w:r>
          </w:p>
        </w:tc>
        <w:tc>
          <w:tcPr>
            <w:tcW w:w="2410" w:type="dxa"/>
            <w:vAlign w:val="center"/>
          </w:tcPr>
          <w:p w:rsidR="00DF36CF" w:rsidRPr="00DB0F2C" w:rsidRDefault="00DF36CF" w:rsidP="00B22BED">
            <w:pPr>
              <w:jc w:val="center"/>
              <w:rPr>
                <w:rFonts w:ascii="Times New Roman" w:hAnsi="Times New Roman" w:cs="Times New Roman"/>
              </w:rPr>
            </w:pPr>
            <w:r w:rsidRPr="00DB0F2C">
              <w:rPr>
                <w:rFonts w:ascii="Times New Roman" w:hAnsi="Times New Roman" w:cs="Times New Roman"/>
              </w:rPr>
              <w:t>%5</w:t>
            </w:r>
          </w:p>
        </w:tc>
        <w:tc>
          <w:tcPr>
            <w:tcW w:w="5953" w:type="dxa"/>
            <w:vAlign w:val="center"/>
          </w:tcPr>
          <w:p w:rsidR="00DF36CF" w:rsidRPr="00DB0F2C" w:rsidRDefault="00DF36CF" w:rsidP="00B22BED">
            <w:pPr>
              <w:jc w:val="center"/>
              <w:rPr>
                <w:rFonts w:ascii="Times New Roman" w:hAnsi="Times New Roman" w:cs="Times New Roman"/>
              </w:rPr>
            </w:pPr>
            <w:r w:rsidRPr="00DB0F2C">
              <w:rPr>
                <w:rFonts w:ascii="Times New Roman" w:hAnsi="Times New Roman" w:cs="Times New Roman"/>
              </w:rPr>
              <w:t>-</w:t>
            </w:r>
          </w:p>
        </w:tc>
      </w:tr>
      <w:tr w:rsidR="00DF36CF" w:rsidRPr="00DB0F2C" w:rsidTr="00DF36CF">
        <w:trPr>
          <w:trHeight w:val="1205"/>
        </w:trPr>
        <w:tc>
          <w:tcPr>
            <w:tcW w:w="443" w:type="dxa"/>
            <w:vAlign w:val="center"/>
          </w:tcPr>
          <w:p w:rsidR="00DF36CF" w:rsidRPr="00DB0F2C" w:rsidRDefault="00DF36CF" w:rsidP="00B22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F2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59" w:type="dxa"/>
            <w:vAlign w:val="center"/>
          </w:tcPr>
          <w:p w:rsidR="00DF36CF" w:rsidRPr="00DB0F2C" w:rsidRDefault="00DF36CF" w:rsidP="00B22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F2C">
              <w:rPr>
                <w:rFonts w:ascii="Times New Roman" w:hAnsi="Times New Roman" w:cs="Times New Roman"/>
                <w:b/>
              </w:rPr>
              <w:t>3808.94</w:t>
            </w:r>
          </w:p>
        </w:tc>
        <w:tc>
          <w:tcPr>
            <w:tcW w:w="4678" w:type="dxa"/>
            <w:vAlign w:val="center"/>
          </w:tcPr>
          <w:p w:rsidR="00DF36CF" w:rsidRPr="00DB0F2C" w:rsidRDefault="00DF36CF" w:rsidP="00B22BED">
            <w:pPr>
              <w:jc w:val="center"/>
              <w:rPr>
                <w:rFonts w:ascii="Times New Roman" w:hAnsi="Times New Roman" w:cs="Times New Roman"/>
              </w:rPr>
            </w:pPr>
            <w:r w:rsidRPr="00DB0F2C">
              <w:rPr>
                <w:rFonts w:ascii="Times New Roman" w:hAnsi="Times New Roman" w:cs="Times New Roman"/>
              </w:rPr>
              <w:t>Dezenfekte ediciler</w:t>
            </w:r>
          </w:p>
        </w:tc>
        <w:tc>
          <w:tcPr>
            <w:tcW w:w="2410" w:type="dxa"/>
            <w:vAlign w:val="center"/>
          </w:tcPr>
          <w:p w:rsidR="00DF36CF" w:rsidRPr="00DB0F2C" w:rsidRDefault="00DF36CF" w:rsidP="00B22BED">
            <w:pPr>
              <w:jc w:val="center"/>
              <w:rPr>
                <w:rFonts w:ascii="Times New Roman" w:hAnsi="Times New Roman" w:cs="Times New Roman"/>
              </w:rPr>
            </w:pPr>
            <w:r w:rsidRPr="00DB0F2C">
              <w:rPr>
                <w:rFonts w:ascii="Times New Roman" w:hAnsi="Times New Roman" w:cs="Times New Roman"/>
              </w:rPr>
              <w:t>%0-5</w:t>
            </w:r>
          </w:p>
        </w:tc>
        <w:tc>
          <w:tcPr>
            <w:tcW w:w="5953" w:type="dxa"/>
            <w:vAlign w:val="center"/>
          </w:tcPr>
          <w:p w:rsidR="00DF36CF" w:rsidRPr="00DB0F2C" w:rsidRDefault="00DF36CF" w:rsidP="00B22BED">
            <w:pPr>
              <w:jc w:val="center"/>
              <w:rPr>
                <w:rFonts w:ascii="Times New Roman" w:hAnsi="Times New Roman" w:cs="Times New Roman"/>
              </w:rPr>
            </w:pPr>
            <w:r w:rsidRPr="00DB0F2C">
              <w:rPr>
                <w:rFonts w:ascii="Times New Roman" w:hAnsi="Times New Roman" w:cs="Times New Roman"/>
              </w:rPr>
              <w:t xml:space="preserve">Sağlık İzni; Rotterdam Sözleşmesi Kapsamındaki Ürünler İçin İhracat Ön bildirimi; </w:t>
            </w:r>
            <w:r w:rsidRPr="00DB0F2C">
              <w:rPr>
                <w:rFonts w:ascii="Times New Roman" w:hAnsi="Times New Roman" w:cs="Times New Roman"/>
              </w:rPr>
              <w:br/>
            </w:r>
            <w:proofErr w:type="spellStart"/>
            <w:r w:rsidRPr="00DB0F2C">
              <w:rPr>
                <w:rFonts w:ascii="Times New Roman" w:hAnsi="Times New Roman" w:cs="Times New Roman"/>
              </w:rPr>
              <w:t>Sınıraşan</w:t>
            </w:r>
            <w:proofErr w:type="spellEnd"/>
            <w:r w:rsidRPr="00DB0F2C">
              <w:rPr>
                <w:rFonts w:ascii="Times New Roman" w:hAnsi="Times New Roman" w:cs="Times New Roman"/>
              </w:rPr>
              <w:t xml:space="preserve"> Atık Hareketleri için Bildirim Belgesi ve hareket Belgesi</w:t>
            </w:r>
          </w:p>
        </w:tc>
      </w:tr>
      <w:tr w:rsidR="00DF36CF" w:rsidRPr="00DB0F2C" w:rsidTr="00DF36CF">
        <w:trPr>
          <w:trHeight w:val="1670"/>
        </w:trPr>
        <w:tc>
          <w:tcPr>
            <w:tcW w:w="443" w:type="dxa"/>
            <w:vAlign w:val="center"/>
          </w:tcPr>
          <w:p w:rsidR="00DF36CF" w:rsidRPr="00DB0F2C" w:rsidRDefault="00AD5A54" w:rsidP="00AD5A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59" w:type="dxa"/>
            <w:vAlign w:val="center"/>
          </w:tcPr>
          <w:p w:rsidR="00DF36CF" w:rsidRPr="00DB0F2C" w:rsidRDefault="00DF36CF" w:rsidP="00B22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F2C">
              <w:rPr>
                <w:rFonts w:ascii="Times New Roman" w:hAnsi="Times New Roman" w:cs="Times New Roman"/>
                <w:b/>
              </w:rPr>
              <w:t>9018.19</w:t>
            </w:r>
          </w:p>
        </w:tc>
        <w:tc>
          <w:tcPr>
            <w:tcW w:w="4678" w:type="dxa"/>
            <w:vAlign w:val="center"/>
          </w:tcPr>
          <w:p w:rsidR="00DF36CF" w:rsidRPr="00DB0F2C" w:rsidRDefault="00DF36CF" w:rsidP="00B22BED">
            <w:pPr>
              <w:jc w:val="center"/>
              <w:rPr>
                <w:rFonts w:ascii="Times New Roman" w:hAnsi="Times New Roman" w:cs="Times New Roman"/>
              </w:rPr>
            </w:pPr>
            <w:r w:rsidRPr="00DB0F2C">
              <w:rPr>
                <w:rFonts w:ascii="Times New Roman" w:hAnsi="Times New Roman" w:cs="Times New Roman"/>
              </w:rPr>
              <w:t>Yoğun bakım monitörleri</w:t>
            </w:r>
          </w:p>
        </w:tc>
        <w:tc>
          <w:tcPr>
            <w:tcW w:w="2410" w:type="dxa"/>
            <w:vAlign w:val="center"/>
          </w:tcPr>
          <w:p w:rsidR="00DF36CF" w:rsidRPr="00DB0F2C" w:rsidRDefault="00DF36CF" w:rsidP="00B22BED">
            <w:pPr>
              <w:jc w:val="center"/>
              <w:rPr>
                <w:rFonts w:ascii="Times New Roman" w:hAnsi="Times New Roman" w:cs="Times New Roman"/>
              </w:rPr>
            </w:pPr>
            <w:r w:rsidRPr="00DB0F2C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5953" w:type="dxa"/>
            <w:vAlign w:val="center"/>
          </w:tcPr>
          <w:p w:rsidR="00DF36CF" w:rsidRPr="00DB0F2C" w:rsidRDefault="00DF36CF" w:rsidP="00B22BED">
            <w:pPr>
              <w:jc w:val="center"/>
              <w:rPr>
                <w:rFonts w:ascii="Times New Roman" w:hAnsi="Times New Roman" w:cs="Times New Roman"/>
              </w:rPr>
            </w:pPr>
            <w:r w:rsidRPr="00DB0F2C">
              <w:rPr>
                <w:rFonts w:ascii="Times New Roman" w:hAnsi="Times New Roman" w:cs="Times New Roman"/>
              </w:rPr>
              <w:t xml:space="preserve">Sağlık İzni; İlaçların ve Sağlıkla İlgili Diğer Ürünlerin Kaydı; İlaçlar ve Sağlıkla İlgili Diğer Ürünler İçin Sıhhi İthalat İzni; İyi Üretim Uygulamaları Sertifikası; </w:t>
            </w:r>
            <w:proofErr w:type="spellStart"/>
            <w:r w:rsidRPr="00DB0F2C">
              <w:rPr>
                <w:rFonts w:ascii="Times New Roman" w:hAnsi="Times New Roman" w:cs="Times New Roman"/>
              </w:rPr>
              <w:t>Sınıraşan</w:t>
            </w:r>
            <w:proofErr w:type="spellEnd"/>
            <w:r w:rsidRPr="00DB0F2C">
              <w:rPr>
                <w:rFonts w:ascii="Times New Roman" w:hAnsi="Times New Roman" w:cs="Times New Roman"/>
              </w:rPr>
              <w:t xml:space="preserve"> Atık Hareketleri için Bildirim Belgesi; Serbest Satış Sertifikası; </w:t>
            </w:r>
            <w:proofErr w:type="spellStart"/>
            <w:r w:rsidRPr="00DB0F2C">
              <w:rPr>
                <w:rFonts w:ascii="Times New Roman" w:hAnsi="Times New Roman" w:cs="Times New Roman"/>
              </w:rPr>
              <w:t>Sınıraşan</w:t>
            </w:r>
            <w:proofErr w:type="spellEnd"/>
            <w:r w:rsidRPr="00DB0F2C">
              <w:rPr>
                <w:rFonts w:ascii="Times New Roman" w:hAnsi="Times New Roman" w:cs="Times New Roman"/>
              </w:rPr>
              <w:t xml:space="preserve"> Atık Hareketleri için Hareket Belgesi</w:t>
            </w:r>
          </w:p>
        </w:tc>
      </w:tr>
      <w:tr w:rsidR="00DF36CF" w:rsidRPr="00DB0F2C" w:rsidTr="00DF36CF">
        <w:trPr>
          <w:trHeight w:val="1180"/>
        </w:trPr>
        <w:tc>
          <w:tcPr>
            <w:tcW w:w="443" w:type="dxa"/>
            <w:vAlign w:val="center"/>
          </w:tcPr>
          <w:p w:rsidR="00DF36CF" w:rsidRPr="00DB0F2C" w:rsidRDefault="00AD5A54" w:rsidP="00B22B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59" w:type="dxa"/>
            <w:vAlign w:val="center"/>
          </w:tcPr>
          <w:p w:rsidR="00DF36CF" w:rsidRPr="00DB0F2C" w:rsidRDefault="00DF36CF" w:rsidP="00B22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F2C">
              <w:rPr>
                <w:rFonts w:ascii="Times New Roman" w:hAnsi="Times New Roman" w:cs="Times New Roman"/>
                <w:b/>
              </w:rPr>
              <w:t>9019.20</w:t>
            </w:r>
          </w:p>
        </w:tc>
        <w:tc>
          <w:tcPr>
            <w:tcW w:w="4678" w:type="dxa"/>
            <w:vAlign w:val="center"/>
          </w:tcPr>
          <w:p w:rsidR="00DF36CF" w:rsidRPr="00DB0F2C" w:rsidRDefault="00DF36CF" w:rsidP="00B22B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0F2C">
              <w:rPr>
                <w:rFonts w:ascii="Times New Roman" w:hAnsi="Times New Roman" w:cs="Times New Roman"/>
              </w:rPr>
              <w:t>Ventilatör</w:t>
            </w:r>
            <w:proofErr w:type="spellEnd"/>
            <w:r w:rsidRPr="00DB0F2C">
              <w:rPr>
                <w:rFonts w:ascii="Times New Roman" w:hAnsi="Times New Roman" w:cs="Times New Roman"/>
              </w:rPr>
              <w:t xml:space="preserve"> devreleri</w:t>
            </w:r>
          </w:p>
        </w:tc>
        <w:tc>
          <w:tcPr>
            <w:tcW w:w="2410" w:type="dxa"/>
            <w:vAlign w:val="center"/>
          </w:tcPr>
          <w:p w:rsidR="00DF36CF" w:rsidRPr="00DB0F2C" w:rsidRDefault="00DF36CF" w:rsidP="00B22BED">
            <w:pPr>
              <w:jc w:val="center"/>
              <w:rPr>
                <w:rFonts w:ascii="Times New Roman" w:hAnsi="Times New Roman" w:cs="Times New Roman"/>
              </w:rPr>
            </w:pPr>
            <w:r w:rsidRPr="00DB0F2C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5953" w:type="dxa"/>
            <w:vAlign w:val="center"/>
          </w:tcPr>
          <w:p w:rsidR="00DF36CF" w:rsidRPr="00DB0F2C" w:rsidRDefault="00DF36CF" w:rsidP="00B22BED">
            <w:pPr>
              <w:jc w:val="center"/>
              <w:rPr>
                <w:rFonts w:ascii="Times New Roman" w:hAnsi="Times New Roman" w:cs="Times New Roman"/>
              </w:rPr>
            </w:pPr>
            <w:r w:rsidRPr="00DB0F2C">
              <w:rPr>
                <w:rFonts w:ascii="Times New Roman" w:hAnsi="Times New Roman" w:cs="Times New Roman"/>
              </w:rPr>
              <w:t xml:space="preserve">Sağlık İzni; İlaçların ve Sağlıkla İlgili Diğer Ürünlerin Kaydı; İyi Üretim Uygulamaları Sertifikası; </w:t>
            </w:r>
            <w:proofErr w:type="spellStart"/>
            <w:r w:rsidRPr="00DB0F2C">
              <w:rPr>
                <w:rFonts w:ascii="Times New Roman" w:hAnsi="Times New Roman" w:cs="Times New Roman"/>
              </w:rPr>
              <w:t>Sınıraşan</w:t>
            </w:r>
            <w:proofErr w:type="spellEnd"/>
            <w:r w:rsidRPr="00DB0F2C">
              <w:rPr>
                <w:rFonts w:ascii="Times New Roman" w:hAnsi="Times New Roman" w:cs="Times New Roman"/>
              </w:rPr>
              <w:t xml:space="preserve"> Atık Hareketleri için Bildirim Belgesi; Serbest Satış Sertifikası; </w:t>
            </w:r>
            <w:proofErr w:type="spellStart"/>
            <w:r w:rsidRPr="00DB0F2C">
              <w:rPr>
                <w:rFonts w:ascii="Times New Roman" w:hAnsi="Times New Roman" w:cs="Times New Roman"/>
              </w:rPr>
              <w:t>Sınıraşan</w:t>
            </w:r>
            <w:proofErr w:type="spellEnd"/>
            <w:r w:rsidRPr="00DB0F2C">
              <w:rPr>
                <w:rFonts w:ascii="Times New Roman" w:hAnsi="Times New Roman" w:cs="Times New Roman"/>
              </w:rPr>
              <w:t xml:space="preserve"> Atık Hareketleri için Hareket Belgesi</w:t>
            </w:r>
          </w:p>
        </w:tc>
      </w:tr>
      <w:tr w:rsidR="00DF36CF" w:rsidRPr="00DB0F2C" w:rsidTr="00AD5A54">
        <w:trPr>
          <w:trHeight w:val="384"/>
        </w:trPr>
        <w:tc>
          <w:tcPr>
            <w:tcW w:w="443" w:type="dxa"/>
            <w:vAlign w:val="center"/>
          </w:tcPr>
          <w:p w:rsidR="00DF36CF" w:rsidRPr="00DF36CF" w:rsidRDefault="00AD5A54" w:rsidP="00B22B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bookmarkStart w:id="0" w:name="_GoBack"/>
            <w:bookmarkEnd w:id="0"/>
          </w:p>
        </w:tc>
        <w:tc>
          <w:tcPr>
            <w:tcW w:w="1259" w:type="dxa"/>
            <w:vAlign w:val="center"/>
          </w:tcPr>
          <w:p w:rsidR="00DF36CF" w:rsidRPr="00DF36CF" w:rsidRDefault="00DF36CF" w:rsidP="00B22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6CF">
              <w:rPr>
                <w:rFonts w:ascii="Times New Roman" w:hAnsi="Times New Roman" w:cs="Times New Roman"/>
                <w:b/>
              </w:rPr>
              <w:t>9020.00</w:t>
            </w:r>
          </w:p>
        </w:tc>
        <w:tc>
          <w:tcPr>
            <w:tcW w:w="4678" w:type="dxa"/>
            <w:vAlign w:val="center"/>
          </w:tcPr>
          <w:p w:rsidR="00DF36CF" w:rsidRPr="00DB0F2C" w:rsidRDefault="00DF36CF" w:rsidP="00B22BED">
            <w:pPr>
              <w:jc w:val="center"/>
              <w:rPr>
                <w:rFonts w:ascii="Times New Roman" w:hAnsi="Times New Roman" w:cs="Times New Roman"/>
              </w:rPr>
            </w:pPr>
            <w:r w:rsidRPr="00DB0F2C">
              <w:rPr>
                <w:rFonts w:ascii="Times New Roman" w:hAnsi="Times New Roman" w:cs="Times New Roman"/>
              </w:rPr>
              <w:t>Diğer teneffüs cihazları ve gaz maskeleri</w:t>
            </w:r>
          </w:p>
        </w:tc>
        <w:tc>
          <w:tcPr>
            <w:tcW w:w="2410" w:type="dxa"/>
            <w:vAlign w:val="center"/>
          </w:tcPr>
          <w:p w:rsidR="00DF36CF" w:rsidRPr="00DB0F2C" w:rsidRDefault="00DF36CF" w:rsidP="00B22BED">
            <w:pPr>
              <w:jc w:val="center"/>
              <w:rPr>
                <w:rFonts w:ascii="Times New Roman" w:hAnsi="Times New Roman" w:cs="Times New Roman"/>
              </w:rPr>
            </w:pPr>
            <w:r w:rsidRPr="00DB0F2C">
              <w:rPr>
                <w:rFonts w:ascii="Times New Roman" w:hAnsi="Times New Roman" w:cs="Times New Roman"/>
              </w:rPr>
              <w:t>%0-10</w:t>
            </w:r>
          </w:p>
        </w:tc>
        <w:tc>
          <w:tcPr>
            <w:tcW w:w="5953" w:type="dxa"/>
            <w:vAlign w:val="center"/>
          </w:tcPr>
          <w:p w:rsidR="00DF36CF" w:rsidRPr="00DB0F2C" w:rsidRDefault="00DF36CF" w:rsidP="00B22BED">
            <w:pPr>
              <w:jc w:val="center"/>
              <w:rPr>
                <w:rFonts w:ascii="Times New Roman" w:hAnsi="Times New Roman" w:cs="Times New Roman"/>
              </w:rPr>
            </w:pPr>
            <w:r w:rsidRPr="00DB0F2C">
              <w:rPr>
                <w:rFonts w:ascii="Times New Roman" w:hAnsi="Times New Roman" w:cs="Times New Roman"/>
              </w:rPr>
              <w:t>-</w:t>
            </w:r>
          </w:p>
        </w:tc>
      </w:tr>
    </w:tbl>
    <w:p w:rsidR="0049466D" w:rsidRDefault="0049466D" w:rsidP="00DF36CF"/>
    <w:sectPr w:rsidR="0049466D" w:rsidSect="00DF36CF">
      <w:footerReference w:type="default" r:id="rId6"/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FCA" w:rsidRDefault="00177FCA">
      <w:pPr>
        <w:spacing w:after="0" w:line="240" w:lineRule="auto"/>
      </w:pPr>
      <w:r>
        <w:separator/>
      </w:r>
    </w:p>
  </w:endnote>
  <w:endnote w:type="continuationSeparator" w:id="0">
    <w:p w:rsidR="00177FCA" w:rsidRDefault="0017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857074"/>
      <w:docPartObj>
        <w:docPartGallery w:val="Page Numbers (Bottom of Page)"/>
        <w:docPartUnique/>
      </w:docPartObj>
    </w:sdtPr>
    <w:sdtEndPr/>
    <w:sdtContent>
      <w:p w:rsidR="009C7D77" w:rsidRDefault="00DF36C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A54">
          <w:rPr>
            <w:noProof/>
          </w:rPr>
          <w:t>1</w:t>
        </w:r>
        <w:r>
          <w:fldChar w:fldCharType="end"/>
        </w:r>
      </w:p>
    </w:sdtContent>
  </w:sdt>
  <w:p w:rsidR="009C7D77" w:rsidRDefault="00177F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FCA" w:rsidRDefault="00177FCA">
      <w:pPr>
        <w:spacing w:after="0" w:line="240" w:lineRule="auto"/>
      </w:pPr>
      <w:r>
        <w:separator/>
      </w:r>
    </w:p>
  </w:footnote>
  <w:footnote w:type="continuationSeparator" w:id="0">
    <w:p w:rsidR="00177FCA" w:rsidRDefault="00177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DB"/>
    <w:rsid w:val="00177FCA"/>
    <w:rsid w:val="003B20DB"/>
    <w:rsid w:val="0049466D"/>
    <w:rsid w:val="00AD5A54"/>
    <w:rsid w:val="00B203AC"/>
    <w:rsid w:val="00DF36CF"/>
    <w:rsid w:val="00E8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4E5F"/>
  <w15:chartTrackingRefBased/>
  <w15:docId w15:val="{FED1CB74-A3AC-49A9-AA84-3291ACFA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6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3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DF3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3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Company>T.C. Gümrük ve Ticaret Bakanlığı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İpek BEZİRHAN</dc:creator>
  <cp:keywords/>
  <dc:description/>
  <cp:lastModifiedBy>İpek BEZİRHAN</cp:lastModifiedBy>
  <cp:revision>6</cp:revision>
  <dcterms:created xsi:type="dcterms:W3CDTF">2020-05-04T09:28:00Z</dcterms:created>
  <dcterms:modified xsi:type="dcterms:W3CDTF">2020-05-04T10:19:00Z</dcterms:modified>
</cp:coreProperties>
</file>